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760" w:lineRule="exact"/>
        <w:jc w:val="center"/>
        <w:rPr>
          <w:rFonts w:hint="eastAsia" w:ascii="长城小标宋体" w:hAnsi="长城小标宋体" w:eastAsia="长城小标宋体" w:cs="长城小标宋体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</w:rPr>
        <w:t>审计</w:t>
      </w:r>
      <w:r>
        <w:rPr>
          <w:rFonts w:hint="eastAsia" w:ascii="仿宋_GB2312" w:hAnsi="仿宋_GB2312" w:eastAsia="仿宋_GB2312" w:cs="仿宋_GB2312"/>
          <w:sz w:val="44"/>
          <w:szCs w:val="44"/>
        </w:rPr>
        <w:t>“</w:t>
      </w:r>
      <w:r>
        <w:rPr>
          <w:rFonts w:hint="eastAsia" w:ascii="长城小标宋体" w:hAnsi="长城小标宋体" w:eastAsia="长城小标宋体" w:cs="长城小标宋体"/>
          <w:sz w:val="44"/>
          <w:szCs w:val="44"/>
        </w:rPr>
        <w:t>四严禁</w:t>
      </w:r>
      <w:r>
        <w:rPr>
          <w:rFonts w:hint="eastAsia" w:ascii="仿宋_GB2312" w:hAnsi="仿宋_GB2312" w:eastAsia="仿宋_GB2312" w:cs="仿宋_GB2312"/>
          <w:sz w:val="44"/>
          <w:szCs w:val="44"/>
        </w:rPr>
        <w:t>”</w:t>
      </w:r>
      <w:r>
        <w:rPr>
          <w:rFonts w:hint="eastAsia" w:ascii="长城小标宋体" w:hAnsi="长城小标宋体" w:eastAsia="长城小标宋体" w:cs="长城小标宋体"/>
          <w:sz w:val="44"/>
          <w:szCs w:val="44"/>
        </w:rPr>
        <w:t>工作要求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  <w:r>
        <w:rPr>
          <w:rFonts w:hint="eastAsia" w:eastAsia="仿宋_GB2312" w:cs="仿宋_GB2312"/>
          <w:sz w:val="32"/>
        </w:rPr>
        <w:t xml:space="preserve">    </w:t>
      </w:r>
      <w:r>
        <w:rPr>
          <w:rFonts w:hint="eastAsia" w:eastAsia="仿宋_GB2312"/>
          <w:sz w:val="32"/>
        </w:rPr>
        <w:t>一、严禁违反政治纪律和政治规矩，不严格执行请示报告制度。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  <w:r>
        <w:rPr>
          <w:rFonts w:hint="eastAsia" w:eastAsia="仿宋_GB2312" w:cs="仿宋_GB2312"/>
          <w:sz w:val="32"/>
        </w:rPr>
        <w:t xml:space="preserve">    </w:t>
      </w:r>
      <w:r>
        <w:rPr>
          <w:rFonts w:hint="eastAsia" w:eastAsia="仿宋_GB2312"/>
          <w:sz w:val="32"/>
        </w:rPr>
        <w:t>二、严禁违反中央八项规定及其实施细则精神。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三、严禁泄露审计工作秘密。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四、严禁工作时间饮酒和酒后驾驶机动车。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违反上述工作要求的，严格按照规定追究责任。</w:t>
      </w:r>
    </w:p>
    <w:p>
      <w:pPr>
        <w:pBdr>
          <w:top w:val="none" w:color="auto" w:sz="0" w:space="1"/>
          <w:bottom w:val="none" w:color="auto" w:sz="0" w:space="1"/>
          <w:right w:val="none" w:color="auto" w:sz="0" w:space="4"/>
        </w:pBdr>
        <w:adjustRightInd w:val="0"/>
        <w:snapToGrid w:val="0"/>
        <w:spacing w:line="460" w:lineRule="exact"/>
        <w:rPr>
          <w:rFonts w:hint="eastAsia" w:eastAsia="仿宋_GB2312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760" w:lineRule="exact"/>
        <w:jc w:val="center"/>
        <w:rPr>
          <w:rFonts w:hint="eastAsia" w:ascii="长城小标宋体" w:hAnsi="长城小标宋体" w:eastAsia="长城小标宋体" w:cs="长城小标宋体"/>
          <w:sz w:val="44"/>
          <w:szCs w:val="44"/>
        </w:rPr>
      </w:pPr>
      <w:r>
        <w:rPr>
          <w:rFonts w:hint="eastAsia" w:ascii="长城小标宋体" w:hAnsi="长城小标宋体" w:eastAsia="长城小标宋体" w:cs="长城小标宋体"/>
          <w:sz w:val="44"/>
          <w:szCs w:val="44"/>
        </w:rPr>
        <w:t>审计</w:t>
      </w:r>
      <w:r>
        <w:rPr>
          <w:rFonts w:hint="eastAsia" w:ascii="仿宋_GB2312" w:hAnsi="仿宋_GB2312" w:eastAsia="仿宋_GB2312" w:cs="仿宋_GB2312"/>
          <w:sz w:val="44"/>
          <w:szCs w:val="44"/>
        </w:rPr>
        <w:t>“</w:t>
      </w:r>
      <w:r>
        <w:rPr>
          <w:rFonts w:hint="eastAsia" w:ascii="长城小标宋体" w:hAnsi="长城小标宋体" w:eastAsia="长城小标宋体" w:cs="长城小标宋体"/>
          <w:sz w:val="44"/>
          <w:szCs w:val="44"/>
        </w:rPr>
        <w:t>八不准</w:t>
      </w:r>
      <w:r>
        <w:rPr>
          <w:rFonts w:hint="eastAsia" w:ascii="仿宋_GB2312" w:hAnsi="仿宋_GB2312" w:eastAsia="仿宋_GB2312" w:cs="仿宋_GB2312"/>
          <w:sz w:val="44"/>
          <w:szCs w:val="44"/>
        </w:rPr>
        <w:t>”</w:t>
      </w:r>
      <w:r>
        <w:rPr>
          <w:rFonts w:hint="eastAsia" w:ascii="长城小标宋体" w:hAnsi="长城小标宋体" w:eastAsia="长城小标宋体" w:cs="长城小标宋体"/>
          <w:sz w:val="44"/>
          <w:szCs w:val="44"/>
        </w:rPr>
        <w:t>工作纪律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  <w:r>
        <w:rPr>
          <w:rFonts w:hint="eastAsia" w:eastAsia="仿宋_GB2312" w:cs="仿宋_GB2312"/>
          <w:sz w:val="32"/>
        </w:rPr>
        <w:t xml:space="preserve">    </w:t>
      </w:r>
      <w:r>
        <w:rPr>
          <w:rFonts w:hint="eastAsia" w:eastAsia="仿宋_GB2312"/>
          <w:sz w:val="32"/>
        </w:rPr>
        <w:t>一、不准由被审计单位和个人报销或补贴住宿、餐饮、交通、通讯、医疗等费用。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二、不准接受被审计单位和个人赠送的礼品礼金，或未经批准通过授课等方式获取报酬。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三、不准参加被审计单位和个人安排的宴请、娱乐、旅游等活动。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四、不准利用审计工作知悉的国家秘密、商业秘密和内部信息谋取利益。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五、不准利用审计职权干预被审计单位依法管理的资金、资产、资源的审批或分配使用。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  <w:r>
        <w:rPr>
          <w:rFonts w:hint="eastAsia" w:eastAsia="仿宋_GB2312" w:cs="仿宋_GB2312"/>
          <w:sz w:val="32"/>
        </w:rPr>
        <w:t xml:space="preserve">    </w:t>
      </w:r>
      <w:r>
        <w:rPr>
          <w:rFonts w:hint="eastAsia" w:eastAsia="仿宋_GB2312"/>
          <w:sz w:val="32"/>
        </w:rPr>
        <w:t>六、不准向被审计单位推销商品或介绍业务。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七、不准接受被审计单位和个人的请托干预审计工作。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  <w:r>
        <w:rPr>
          <w:rFonts w:hint="eastAsia" w:eastAsia="仿宋_GB2312" w:cs="仿宋_GB2312"/>
          <w:sz w:val="32"/>
        </w:rPr>
        <w:t xml:space="preserve">    </w:t>
      </w:r>
      <w:r>
        <w:rPr>
          <w:rFonts w:hint="eastAsia" w:eastAsia="仿宋_GB2312"/>
          <w:sz w:val="32"/>
        </w:rPr>
        <w:t>八、不准向被审计单位和个人提出任何与审计工作无关的要求。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  <w:r>
        <w:rPr>
          <w:rFonts w:hint="eastAsia" w:eastAsia="仿宋_GB2312" w:cs="仿宋_GB2312"/>
          <w:sz w:val="32"/>
        </w:rPr>
        <w:t xml:space="preserve">    </w:t>
      </w:r>
      <w:r>
        <w:rPr>
          <w:rFonts w:hint="eastAsia" w:eastAsia="仿宋_GB2312"/>
          <w:sz w:val="32"/>
        </w:rPr>
        <w:t>违反上述工作纪律的，严格按照规定追究责任。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460" w:lineRule="exact"/>
        <w:rPr>
          <w:rFonts w:hint="eastAsia" w:eastAsia="仿宋_GB2312"/>
          <w:sz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79" w:lineRule="exact"/>
        <w:rPr>
          <w:rFonts w:hint="eastAsia" w:eastAsia="仿宋_GB2312"/>
          <w:sz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DkwNDNlNGE0ZjQxYzk5NTY3NDJjY2NkZWFjNjUifQ=="/>
  </w:docVars>
  <w:rsids>
    <w:rsidRoot w:val="31E647FA"/>
    <w:rsid w:val="31E6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2022-12-06T09:07:00Z</dcterms:created>
  <dc:creator>Administrator</dc:creator>
  <cp:lastModifiedBy>Administrator</cp:lastModifiedBy>
  <dcterms:modified xsi:type="dcterms:W3CDTF">2022-12-06T09:08:03Z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E7BD8F822F2544099BBA75641DC32A8B</vt:lpwstr>
  </property>
</Properties>
</file>